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FF6F8" w14:textId="77777777" w:rsidR="008703F3" w:rsidRPr="003F1039" w:rsidRDefault="003F4F56">
      <w:pPr>
        <w:pStyle w:val="Title"/>
        <w:rPr>
          <w:color w:val="002060"/>
        </w:rPr>
      </w:pPr>
      <w:r w:rsidRPr="003F1039">
        <w:rPr>
          <w:color w:val="002060"/>
        </w:rPr>
        <w:t>Terms and Conditions for Event Attendees</w:t>
      </w:r>
    </w:p>
    <w:p w14:paraId="5B12A7B6" w14:textId="77777777" w:rsidR="00527FC4" w:rsidRDefault="00527FC4" w:rsidP="00527FC4">
      <w:pPr>
        <w:pStyle w:val="Heading1"/>
        <w:rPr>
          <w:rFonts w:asciiTheme="minorHAnsi" w:hAnsiTheme="minorHAnsi" w:cs="Calibri"/>
          <w:b w:val="0"/>
          <w:bCs w:val="0"/>
          <w:color w:val="auto"/>
          <w:sz w:val="22"/>
          <w:szCs w:val="22"/>
        </w:rPr>
      </w:pPr>
      <w:r w:rsidRPr="00C4741A">
        <w:rPr>
          <w:rFonts w:asciiTheme="minorHAnsi" w:hAnsiTheme="minorHAnsi" w:cs="Calibri"/>
          <w:b w:val="0"/>
          <w:bCs w:val="0"/>
          <w:color w:val="auto"/>
          <w:sz w:val="22"/>
          <w:szCs w:val="22"/>
        </w:rPr>
        <w:t>The event organi</w:t>
      </w:r>
      <w:r>
        <w:rPr>
          <w:rFonts w:asciiTheme="minorHAnsi" w:hAnsiTheme="minorHAnsi" w:cs="Calibri"/>
          <w:b w:val="0"/>
          <w:bCs w:val="0"/>
          <w:color w:val="auto"/>
          <w:sz w:val="22"/>
          <w:szCs w:val="22"/>
        </w:rPr>
        <w:t>s</w:t>
      </w:r>
      <w:r w:rsidRPr="00C4741A">
        <w:rPr>
          <w:rFonts w:asciiTheme="minorHAnsi" w:hAnsiTheme="minorHAnsi" w:cs="Calibri"/>
          <w:b w:val="0"/>
          <w:bCs w:val="0"/>
          <w:color w:val="auto"/>
          <w:sz w:val="22"/>
          <w:szCs w:val="22"/>
        </w:rPr>
        <w:t>er is Capita Business Services Ltd, a company registered in England and Wales with company number 02299747 and having its registered office at First Floor, 2 Kingdom Street, Paddington, London, England, W2 6BD.</w:t>
      </w:r>
    </w:p>
    <w:p w14:paraId="75B8DF42" w14:textId="77777777" w:rsidR="00527FC4" w:rsidRDefault="00527FC4" w:rsidP="00527FC4"/>
    <w:p w14:paraId="38882C27" w14:textId="78D8BE88" w:rsidR="00527FC4" w:rsidRPr="00527FC4" w:rsidRDefault="00527FC4" w:rsidP="00527FC4">
      <w:r w:rsidRPr="00CA08CA">
        <w:t>By registering for the event, attendees</w:t>
      </w:r>
      <w:r>
        <w:t xml:space="preserve"> are deemed to have</w:t>
      </w:r>
      <w:r w:rsidRPr="00CA08CA">
        <w:t xml:space="preserve"> accept</w:t>
      </w:r>
      <w:r>
        <w:t>ed</w:t>
      </w:r>
      <w:r w:rsidRPr="00CA08CA">
        <w:t xml:space="preserve"> these terms and conditions.</w:t>
      </w:r>
    </w:p>
    <w:p w14:paraId="41C24B14" w14:textId="647D5DE6" w:rsidR="008703F3" w:rsidRPr="003F1039" w:rsidRDefault="003F4F56">
      <w:pPr>
        <w:pStyle w:val="Heading1"/>
        <w:rPr>
          <w:color w:val="002060"/>
        </w:rPr>
      </w:pPr>
      <w:r w:rsidRPr="003F1039">
        <w:rPr>
          <w:color w:val="002060"/>
        </w:rPr>
        <w:t>1. Event Access</w:t>
      </w:r>
    </w:p>
    <w:p w14:paraId="0A07EA54" w14:textId="5D894650" w:rsidR="00E62505" w:rsidRPr="00E62505" w:rsidRDefault="003F4F56" w:rsidP="00E62505">
      <w:pPr>
        <w:rPr>
          <w:lang w:val="en-GB"/>
        </w:rPr>
      </w:pPr>
      <w:r>
        <w:t xml:space="preserve">The event organisers reserve the right to deny entry to any attendee who has not officially registered for the event. Attendees must present a valid name and </w:t>
      </w:r>
      <w:r w:rsidR="008734B4">
        <w:t>confirmation sent by the organisers if requested.</w:t>
      </w:r>
      <w:r w:rsidR="00E62505">
        <w:rPr>
          <w:rFonts w:ascii="Times New Roman" w:eastAsia="Times New Roman" w:hAnsi="Times New Roman" w:cs="Times New Roman"/>
          <w:color w:val="000000"/>
          <w:sz w:val="27"/>
          <w:szCs w:val="27"/>
          <w:lang w:val="en-GB" w:eastAsia="en-GB"/>
        </w:rPr>
        <w:br/>
      </w:r>
      <w:r w:rsidR="00E62505" w:rsidRPr="008734B4">
        <w:rPr>
          <w:rFonts w:ascii="Times New Roman" w:eastAsia="Times New Roman" w:hAnsi="Times New Roman" w:cs="Times New Roman"/>
          <w:b/>
          <w:bCs/>
          <w:color w:val="002060"/>
          <w:sz w:val="27"/>
          <w:szCs w:val="27"/>
          <w:lang w:val="en-GB" w:eastAsia="en-GB"/>
        </w:rPr>
        <w:br/>
      </w:r>
      <w:r w:rsidR="003F1039" w:rsidRPr="008734B4">
        <w:rPr>
          <w:rFonts w:asciiTheme="majorHAnsi" w:hAnsiTheme="majorHAnsi" w:cstheme="majorHAnsi"/>
          <w:b/>
          <w:bCs/>
          <w:color w:val="002060"/>
          <w:sz w:val="28"/>
          <w:szCs w:val="28"/>
          <w:lang w:val="en-GB"/>
        </w:rPr>
        <w:t xml:space="preserve">2. </w:t>
      </w:r>
      <w:r w:rsidR="00E62505" w:rsidRPr="008734B4">
        <w:rPr>
          <w:rFonts w:asciiTheme="majorHAnsi" w:hAnsiTheme="majorHAnsi" w:cstheme="majorHAnsi"/>
          <w:b/>
          <w:bCs/>
          <w:color w:val="002060"/>
          <w:sz w:val="28"/>
          <w:szCs w:val="28"/>
          <w:lang w:val="en-GB"/>
        </w:rPr>
        <w:t>Special Requirements</w:t>
      </w:r>
    </w:p>
    <w:p w14:paraId="55C726F0" w14:textId="3AA1F7BC" w:rsidR="008703F3" w:rsidRPr="008734B4" w:rsidRDefault="00E62505">
      <w:pPr>
        <w:rPr>
          <w:lang w:val="en-GB"/>
        </w:rPr>
      </w:pPr>
      <w:r w:rsidRPr="00E62505">
        <w:rPr>
          <w:lang w:val="en-GB"/>
        </w:rPr>
        <w:t xml:space="preserve">Please tell us if you have any special requirements so that we can make the necessary arrangements to accommodate your needs e.g. hearing loop, wheelchair access, </w:t>
      </w:r>
      <w:r w:rsidR="003F1039">
        <w:rPr>
          <w:lang w:val="en-GB"/>
        </w:rPr>
        <w:t>dietary.</w:t>
      </w:r>
    </w:p>
    <w:p w14:paraId="542DBBDF" w14:textId="7DC3F119" w:rsidR="008703F3" w:rsidRPr="008734B4" w:rsidRDefault="008734B4">
      <w:pPr>
        <w:pStyle w:val="Heading1"/>
        <w:rPr>
          <w:color w:val="002060"/>
        </w:rPr>
      </w:pPr>
      <w:r w:rsidRPr="008734B4">
        <w:rPr>
          <w:color w:val="002060"/>
        </w:rPr>
        <w:t>3.</w:t>
      </w:r>
      <w:r w:rsidR="003F4F56" w:rsidRPr="008734B4">
        <w:rPr>
          <w:color w:val="002060"/>
        </w:rPr>
        <w:t xml:space="preserve"> Data Use and Privacy</w:t>
      </w:r>
    </w:p>
    <w:p w14:paraId="798D4F6C" w14:textId="15E477F5" w:rsidR="008703F3" w:rsidRDefault="003F4F56">
      <w:r>
        <w:t>In accordance with GDPR, the event organisers are committed to protecting the privacy and security of attendees' personal data. Information collected during registration will be used solely for event management purposes. Attendees have the right to access, modify, and request deletion of their data. Attendees will have the option on registration to opt in to communications from hyperscalers Microsoft, AWS and Salesforce linked to their products and services.  Following attendees approval via the opt in option, attendees can opt to unsubscribe at any time via the ‘unsubscribe’ option via their email communications.</w:t>
      </w:r>
    </w:p>
    <w:p w14:paraId="3D2CD447" w14:textId="13DA3A2A" w:rsidR="008703F3" w:rsidRPr="005921AF" w:rsidRDefault="00FD1463">
      <w:pPr>
        <w:pStyle w:val="Heading1"/>
        <w:rPr>
          <w:color w:val="002060"/>
        </w:rPr>
      </w:pPr>
      <w:r>
        <w:rPr>
          <w:color w:val="002060"/>
        </w:rPr>
        <w:t>4</w:t>
      </w:r>
      <w:r w:rsidR="003F4F56" w:rsidRPr="005921AF">
        <w:rPr>
          <w:color w:val="002060"/>
        </w:rPr>
        <w:t>. Code of Conduct</w:t>
      </w:r>
    </w:p>
    <w:p w14:paraId="7BD86CF3" w14:textId="032BCEE8" w:rsidR="008703F3" w:rsidRDefault="003F4F56">
      <w:r>
        <w:t>Attendees are expected to behave respectfully towards others and comply with all venue rules and regulations. Harassment, discrimination, and disruptive behavior will not be tolerated. The event organisers reserve the right to remove any attendee who violates the code of conduct.</w:t>
      </w:r>
      <w:r w:rsidR="00B424AF">
        <w:br/>
      </w:r>
    </w:p>
    <w:p w14:paraId="44A2F3E5" w14:textId="095E8617" w:rsidR="008703F3" w:rsidRDefault="00FD1463">
      <w:r w:rsidRPr="00FD1463">
        <w:rPr>
          <w:rFonts w:asciiTheme="majorHAnsi" w:hAnsiTheme="majorHAnsi" w:cstheme="majorHAnsi"/>
          <w:b/>
          <w:bCs/>
          <w:color w:val="002060"/>
          <w:sz w:val="28"/>
          <w:szCs w:val="28"/>
        </w:rPr>
        <w:lastRenderedPageBreak/>
        <w:t>5. Notice of Filming and Photography</w:t>
      </w:r>
      <w:r w:rsidRPr="00FD1463">
        <w:br/>
        <w:t>By attending this event, delegates acknowledge that photography, video, and audio recording may occur throughout the day. These recordings may be used by Capita PLC for promotional, educational, and archival purposes, including but not limited to social media, websites, and future event materials.</w:t>
      </w:r>
      <w:r w:rsidR="00CC04D6">
        <w:t xml:space="preserve"> </w:t>
      </w:r>
      <w:r w:rsidRPr="00FD1463">
        <w:t>If you do not wish to be recorded</w:t>
      </w:r>
      <w:r w:rsidR="00CC04D6">
        <w:t xml:space="preserve"> or photographed</w:t>
      </w:r>
      <w:r w:rsidRPr="00FD1463">
        <w:t>, please notify the event organiser upon arrival</w:t>
      </w:r>
      <w:r w:rsidR="00CC04D6">
        <w:t>.</w:t>
      </w:r>
    </w:p>
    <w:p w14:paraId="03939301" w14:textId="77777777" w:rsidR="00EA33A0" w:rsidRDefault="00EA33A0"/>
    <w:p w14:paraId="118BB1D2" w14:textId="35923293" w:rsidR="006112D5" w:rsidRPr="006112D5" w:rsidRDefault="002A1BC0" w:rsidP="006112D5">
      <w:pPr>
        <w:rPr>
          <w:rFonts w:asciiTheme="majorHAnsi" w:hAnsiTheme="majorHAnsi" w:cstheme="majorHAnsi"/>
          <w:b/>
          <w:bCs/>
          <w:color w:val="002060"/>
          <w:sz w:val="28"/>
          <w:szCs w:val="28"/>
          <w:lang w:val="en-GB"/>
        </w:rPr>
      </w:pPr>
      <w:r w:rsidRPr="00EA33A0">
        <w:rPr>
          <w:rFonts w:asciiTheme="majorHAnsi" w:hAnsiTheme="majorHAnsi" w:cstheme="majorHAnsi"/>
          <w:b/>
          <w:bCs/>
          <w:color w:val="002060"/>
          <w:sz w:val="28"/>
          <w:szCs w:val="28"/>
          <w:lang w:val="en-GB"/>
        </w:rPr>
        <w:t>6</w:t>
      </w:r>
      <w:r w:rsidR="006112D5" w:rsidRPr="006112D5">
        <w:rPr>
          <w:rFonts w:asciiTheme="majorHAnsi" w:hAnsiTheme="majorHAnsi" w:cstheme="majorHAnsi"/>
          <w:b/>
          <w:bCs/>
          <w:color w:val="002060"/>
          <w:sz w:val="28"/>
          <w:szCs w:val="28"/>
          <w:lang w:val="en-GB"/>
        </w:rPr>
        <w:t>. Force Majeure</w:t>
      </w:r>
    </w:p>
    <w:p w14:paraId="373173E5" w14:textId="77777777" w:rsidR="006112D5" w:rsidRPr="006112D5" w:rsidRDefault="006112D5" w:rsidP="006112D5">
      <w:pPr>
        <w:rPr>
          <w:lang w:val="en-GB"/>
        </w:rPr>
      </w:pPr>
      <w:r w:rsidRPr="006112D5">
        <w:rPr>
          <w:lang w:val="en-GB"/>
        </w:rPr>
        <w:t>The organisers reserve the right to cancel, postpone, or modify the event due to circumstances beyond their control, including but not limited to natural disasters, strikes, pandemics, or government restrictions </w:t>
      </w:r>
    </w:p>
    <w:p w14:paraId="45EE80A3" w14:textId="57675344" w:rsidR="00635CF0" w:rsidRPr="00635CF0" w:rsidRDefault="00EA33A0" w:rsidP="00635CF0">
      <w:pPr>
        <w:rPr>
          <w:rFonts w:asciiTheme="majorHAnsi" w:hAnsiTheme="majorHAnsi" w:cstheme="majorHAnsi"/>
          <w:b/>
          <w:bCs/>
          <w:color w:val="002060"/>
          <w:sz w:val="28"/>
          <w:szCs w:val="28"/>
          <w:lang w:val="en-GB"/>
        </w:rPr>
      </w:pPr>
      <w:r w:rsidRPr="00EA33A0">
        <w:rPr>
          <w:rFonts w:asciiTheme="majorHAnsi" w:hAnsiTheme="majorHAnsi" w:cstheme="majorHAnsi"/>
          <w:b/>
          <w:bCs/>
          <w:color w:val="002060"/>
          <w:sz w:val="28"/>
          <w:szCs w:val="28"/>
          <w:lang w:val="en-GB"/>
        </w:rPr>
        <w:t xml:space="preserve">7. </w:t>
      </w:r>
      <w:r w:rsidR="00635CF0" w:rsidRPr="00635CF0">
        <w:rPr>
          <w:rFonts w:asciiTheme="majorHAnsi" w:hAnsiTheme="majorHAnsi" w:cstheme="majorHAnsi"/>
          <w:b/>
          <w:bCs/>
          <w:color w:val="002060"/>
          <w:sz w:val="28"/>
          <w:szCs w:val="28"/>
          <w:lang w:val="en-GB"/>
        </w:rPr>
        <w:t>Health and Safety</w:t>
      </w:r>
    </w:p>
    <w:p w14:paraId="45D21C88" w14:textId="2E73222F" w:rsidR="00635CF0" w:rsidRPr="00635CF0" w:rsidRDefault="00635CF0" w:rsidP="00635CF0">
      <w:pPr>
        <w:rPr>
          <w:lang w:val="en-GB"/>
        </w:rPr>
      </w:pPr>
      <w:r w:rsidRPr="00635CF0">
        <w:rPr>
          <w:lang w:val="en-GB"/>
        </w:rPr>
        <w:t>Attendees must comply with all health and safety protocols in place at the venue. This may include temperature checks, mask-wearing, or proof of vaccination/testing, depending on current public health guidance</w:t>
      </w:r>
      <w:r w:rsidR="00EA33A0">
        <w:rPr>
          <w:lang w:val="en-GB"/>
        </w:rPr>
        <w:t>.</w:t>
      </w:r>
    </w:p>
    <w:p w14:paraId="289D54AA" w14:textId="534CDACC" w:rsidR="00635CF0" w:rsidRPr="00635CF0" w:rsidRDefault="00EA33A0" w:rsidP="00635CF0">
      <w:pPr>
        <w:rPr>
          <w:rFonts w:asciiTheme="majorHAnsi" w:hAnsiTheme="majorHAnsi" w:cstheme="majorHAnsi"/>
          <w:b/>
          <w:bCs/>
          <w:color w:val="002060"/>
          <w:sz w:val="28"/>
          <w:szCs w:val="28"/>
          <w:lang w:val="en-GB"/>
        </w:rPr>
      </w:pPr>
      <w:r w:rsidRPr="006C7A9E">
        <w:rPr>
          <w:rFonts w:asciiTheme="majorHAnsi" w:hAnsiTheme="majorHAnsi" w:cstheme="majorHAnsi"/>
          <w:b/>
          <w:bCs/>
          <w:color w:val="002060"/>
          <w:sz w:val="28"/>
          <w:szCs w:val="28"/>
          <w:lang w:val="en-GB"/>
        </w:rPr>
        <w:t>8</w:t>
      </w:r>
      <w:r w:rsidR="00635CF0" w:rsidRPr="00635CF0">
        <w:rPr>
          <w:rFonts w:asciiTheme="majorHAnsi" w:hAnsiTheme="majorHAnsi" w:cstheme="majorHAnsi"/>
          <w:b/>
          <w:bCs/>
          <w:color w:val="002060"/>
          <w:sz w:val="28"/>
          <w:szCs w:val="28"/>
          <w:lang w:val="en-GB"/>
        </w:rPr>
        <w:t>. Event Changes</w:t>
      </w:r>
    </w:p>
    <w:p w14:paraId="36C5CDA2" w14:textId="77777777" w:rsidR="00635CF0" w:rsidRDefault="00635CF0" w:rsidP="00635CF0">
      <w:pPr>
        <w:rPr>
          <w:lang w:val="en-GB"/>
        </w:rPr>
      </w:pPr>
      <w:r w:rsidRPr="00635CF0">
        <w:rPr>
          <w:lang w:val="en-GB"/>
        </w:rPr>
        <w:t>The organisers reserve the right to make changes to the event programme, speakers, or venue. Any significant changes will be communicated to attendees in advance </w:t>
      </w:r>
    </w:p>
    <w:p w14:paraId="72E38FE0" w14:textId="2FD05D40" w:rsidR="00454675" w:rsidRPr="00454675" w:rsidRDefault="00454675" w:rsidP="00454675">
      <w:pPr>
        <w:pStyle w:val="Heading1"/>
        <w:rPr>
          <w:color w:val="002060"/>
        </w:rPr>
      </w:pPr>
      <w:r w:rsidRPr="00454675">
        <w:rPr>
          <w:color w:val="002060"/>
        </w:rPr>
        <w:t>9.</w:t>
      </w:r>
      <w:r w:rsidRPr="00454675">
        <w:rPr>
          <w:color w:val="002060"/>
        </w:rPr>
        <w:t xml:space="preserve"> Liability</w:t>
      </w:r>
    </w:p>
    <w:p w14:paraId="1F138388" w14:textId="77777777" w:rsidR="00454675" w:rsidRDefault="00454675" w:rsidP="00454675">
      <w:r>
        <w:t>The event organiser is not liable for any personal injury, loss, or damage to property incurred during the event nor for any cancellation of the event. Attendees participate in the event at their own risk. It is the responsibility of attendees to ensure their own safety and the security of their belongings.</w:t>
      </w:r>
    </w:p>
    <w:p w14:paraId="34FD4241" w14:textId="77777777" w:rsidR="00454675" w:rsidRPr="00635CF0" w:rsidRDefault="00454675" w:rsidP="00635CF0">
      <w:pPr>
        <w:rPr>
          <w:lang w:val="en-GB"/>
        </w:rPr>
      </w:pPr>
    </w:p>
    <w:p w14:paraId="74E8C58B" w14:textId="77B0B911" w:rsidR="00635CF0" w:rsidRPr="00635CF0" w:rsidRDefault="00635CF0" w:rsidP="00635CF0">
      <w:pPr>
        <w:rPr>
          <w:lang w:val="en-GB"/>
        </w:rPr>
      </w:pPr>
    </w:p>
    <w:p w14:paraId="7F37F147" w14:textId="1C91AB6A" w:rsidR="006112D5" w:rsidRPr="006112D5" w:rsidRDefault="006112D5" w:rsidP="006112D5">
      <w:pPr>
        <w:rPr>
          <w:lang w:val="en-GB"/>
        </w:rPr>
      </w:pPr>
    </w:p>
    <w:p w14:paraId="20302FE0" w14:textId="77777777" w:rsidR="006112D5" w:rsidRPr="006112D5" w:rsidRDefault="006112D5" w:rsidP="006112D5">
      <w:pPr>
        <w:rPr>
          <w:lang w:val="en-GB"/>
        </w:rPr>
      </w:pPr>
      <w:r w:rsidRPr="006112D5">
        <w:rPr>
          <w:lang w:val="en-GB"/>
        </w:rPr>
        <w:t> </w:t>
      </w:r>
    </w:p>
    <w:p w14:paraId="73A95A3F" w14:textId="34B4F116" w:rsidR="006112D5" w:rsidRPr="006112D5" w:rsidRDefault="006112D5" w:rsidP="006112D5">
      <w:pPr>
        <w:rPr>
          <w:lang w:val="en-GB"/>
        </w:rPr>
      </w:pPr>
    </w:p>
    <w:p w14:paraId="42F813BB" w14:textId="1B69D3DB" w:rsidR="006112D5" w:rsidRPr="006112D5" w:rsidRDefault="006112D5" w:rsidP="006112D5">
      <w:pPr>
        <w:rPr>
          <w:lang w:val="en-GB"/>
        </w:rPr>
      </w:pPr>
    </w:p>
    <w:p w14:paraId="6B56A9D3" w14:textId="77777777" w:rsidR="006112D5" w:rsidRDefault="006112D5"/>
    <w:sectPr w:rsidR="006112D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2961248">
    <w:abstractNumId w:val="8"/>
  </w:num>
  <w:num w:numId="2" w16cid:durableId="1755125799">
    <w:abstractNumId w:val="6"/>
  </w:num>
  <w:num w:numId="3" w16cid:durableId="730158491">
    <w:abstractNumId w:val="5"/>
  </w:num>
  <w:num w:numId="4" w16cid:durableId="2118789338">
    <w:abstractNumId w:val="4"/>
  </w:num>
  <w:num w:numId="5" w16cid:durableId="1489057015">
    <w:abstractNumId w:val="7"/>
  </w:num>
  <w:num w:numId="6" w16cid:durableId="1713457102">
    <w:abstractNumId w:val="3"/>
  </w:num>
  <w:num w:numId="7" w16cid:durableId="1185284743">
    <w:abstractNumId w:val="2"/>
  </w:num>
  <w:num w:numId="8" w16cid:durableId="1506821805">
    <w:abstractNumId w:val="1"/>
  </w:num>
  <w:num w:numId="9" w16cid:durableId="1412195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1BC0"/>
    <w:rsid w:val="00326F90"/>
    <w:rsid w:val="003F1039"/>
    <w:rsid w:val="003F4F56"/>
    <w:rsid w:val="00454675"/>
    <w:rsid w:val="004835B8"/>
    <w:rsid w:val="00527FC4"/>
    <w:rsid w:val="00574AAE"/>
    <w:rsid w:val="005921AF"/>
    <w:rsid w:val="006112D5"/>
    <w:rsid w:val="00635CF0"/>
    <w:rsid w:val="006C7A9E"/>
    <w:rsid w:val="008703F3"/>
    <w:rsid w:val="008734B4"/>
    <w:rsid w:val="00AA1D8D"/>
    <w:rsid w:val="00B424AF"/>
    <w:rsid w:val="00B47730"/>
    <w:rsid w:val="00BB3600"/>
    <w:rsid w:val="00CB0664"/>
    <w:rsid w:val="00CC04D6"/>
    <w:rsid w:val="00E62505"/>
    <w:rsid w:val="00EA33A0"/>
    <w:rsid w:val="00FC693F"/>
    <w:rsid w:val="00FD14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99E4BB"/>
  <w14:defaultImageDpi w14:val="300"/>
  <w15:docId w15:val="{1F8F2161-4E34-4F28-97F0-516A4E4E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E6250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404124">
      <w:bodyDiv w:val="1"/>
      <w:marLeft w:val="0"/>
      <w:marRight w:val="0"/>
      <w:marTop w:val="0"/>
      <w:marBottom w:val="0"/>
      <w:divBdr>
        <w:top w:val="none" w:sz="0" w:space="0" w:color="auto"/>
        <w:left w:val="none" w:sz="0" w:space="0" w:color="auto"/>
        <w:bottom w:val="none" w:sz="0" w:space="0" w:color="auto"/>
        <w:right w:val="none" w:sz="0" w:space="0" w:color="auto"/>
      </w:divBdr>
    </w:div>
    <w:div w:id="284971820">
      <w:bodyDiv w:val="1"/>
      <w:marLeft w:val="0"/>
      <w:marRight w:val="0"/>
      <w:marTop w:val="0"/>
      <w:marBottom w:val="0"/>
      <w:divBdr>
        <w:top w:val="none" w:sz="0" w:space="0" w:color="auto"/>
        <w:left w:val="none" w:sz="0" w:space="0" w:color="auto"/>
        <w:bottom w:val="none" w:sz="0" w:space="0" w:color="auto"/>
        <w:right w:val="none" w:sz="0" w:space="0" w:color="auto"/>
      </w:divBdr>
      <w:divsChild>
        <w:div w:id="1256791932">
          <w:marLeft w:val="0"/>
          <w:marRight w:val="0"/>
          <w:marTop w:val="0"/>
          <w:marBottom w:val="0"/>
          <w:divBdr>
            <w:top w:val="none" w:sz="0" w:space="0" w:color="auto"/>
            <w:left w:val="none" w:sz="0" w:space="0" w:color="auto"/>
            <w:bottom w:val="none" w:sz="0" w:space="0" w:color="auto"/>
            <w:right w:val="none" w:sz="0" w:space="0" w:color="auto"/>
          </w:divBdr>
        </w:div>
        <w:div w:id="1872261849">
          <w:marLeft w:val="0"/>
          <w:marRight w:val="0"/>
          <w:marTop w:val="0"/>
          <w:marBottom w:val="0"/>
          <w:divBdr>
            <w:top w:val="none" w:sz="0" w:space="0" w:color="auto"/>
            <w:left w:val="none" w:sz="0" w:space="0" w:color="auto"/>
            <w:bottom w:val="none" w:sz="0" w:space="0" w:color="auto"/>
            <w:right w:val="none" w:sz="0" w:space="0" w:color="auto"/>
          </w:divBdr>
        </w:div>
      </w:divsChild>
    </w:div>
    <w:div w:id="659775942">
      <w:bodyDiv w:val="1"/>
      <w:marLeft w:val="0"/>
      <w:marRight w:val="0"/>
      <w:marTop w:val="0"/>
      <w:marBottom w:val="0"/>
      <w:divBdr>
        <w:top w:val="none" w:sz="0" w:space="0" w:color="auto"/>
        <w:left w:val="none" w:sz="0" w:space="0" w:color="auto"/>
        <w:bottom w:val="none" w:sz="0" w:space="0" w:color="auto"/>
        <w:right w:val="none" w:sz="0" w:space="0" w:color="auto"/>
      </w:divBdr>
      <w:divsChild>
        <w:div w:id="1297876460">
          <w:marLeft w:val="0"/>
          <w:marRight w:val="0"/>
          <w:marTop w:val="0"/>
          <w:marBottom w:val="0"/>
          <w:divBdr>
            <w:top w:val="none" w:sz="0" w:space="0" w:color="auto"/>
            <w:left w:val="none" w:sz="0" w:space="0" w:color="auto"/>
            <w:bottom w:val="none" w:sz="0" w:space="0" w:color="auto"/>
            <w:right w:val="none" w:sz="0" w:space="0" w:color="auto"/>
          </w:divBdr>
        </w:div>
        <w:div w:id="1136142720">
          <w:marLeft w:val="0"/>
          <w:marRight w:val="0"/>
          <w:marTop w:val="0"/>
          <w:marBottom w:val="0"/>
          <w:divBdr>
            <w:top w:val="none" w:sz="0" w:space="0" w:color="auto"/>
            <w:left w:val="none" w:sz="0" w:space="0" w:color="auto"/>
            <w:bottom w:val="none" w:sz="0" w:space="0" w:color="auto"/>
            <w:right w:val="none" w:sz="0" w:space="0" w:color="auto"/>
          </w:divBdr>
        </w:div>
      </w:divsChild>
    </w:div>
    <w:div w:id="676884071">
      <w:bodyDiv w:val="1"/>
      <w:marLeft w:val="0"/>
      <w:marRight w:val="0"/>
      <w:marTop w:val="0"/>
      <w:marBottom w:val="0"/>
      <w:divBdr>
        <w:top w:val="none" w:sz="0" w:space="0" w:color="auto"/>
        <w:left w:val="none" w:sz="0" w:space="0" w:color="auto"/>
        <w:bottom w:val="none" w:sz="0" w:space="0" w:color="auto"/>
        <w:right w:val="none" w:sz="0" w:space="0" w:color="auto"/>
      </w:divBdr>
    </w:div>
    <w:div w:id="823399967">
      <w:bodyDiv w:val="1"/>
      <w:marLeft w:val="0"/>
      <w:marRight w:val="0"/>
      <w:marTop w:val="0"/>
      <w:marBottom w:val="0"/>
      <w:divBdr>
        <w:top w:val="none" w:sz="0" w:space="0" w:color="auto"/>
        <w:left w:val="none" w:sz="0" w:space="0" w:color="auto"/>
        <w:bottom w:val="none" w:sz="0" w:space="0" w:color="auto"/>
        <w:right w:val="none" w:sz="0" w:space="0" w:color="auto"/>
      </w:divBdr>
      <w:divsChild>
        <w:div w:id="154952758">
          <w:marLeft w:val="0"/>
          <w:marRight w:val="0"/>
          <w:marTop w:val="0"/>
          <w:marBottom w:val="0"/>
          <w:divBdr>
            <w:top w:val="none" w:sz="0" w:space="0" w:color="auto"/>
            <w:left w:val="none" w:sz="0" w:space="0" w:color="auto"/>
            <w:bottom w:val="none" w:sz="0" w:space="0" w:color="auto"/>
            <w:right w:val="none" w:sz="0" w:space="0" w:color="auto"/>
          </w:divBdr>
        </w:div>
        <w:div w:id="304092456">
          <w:marLeft w:val="0"/>
          <w:marRight w:val="0"/>
          <w:marTop w:val="0"/>
          <w:marBottom w:val="0"/>
          <w:divBdr>
            <w:top w:val="none" w:sz="0" w:space="0" w:color="auto"/>
            <w:left w:val="none" w:sz="0" w:space="0" w:color="auto"/>
            <w:bottom w:val="none" w:sz="0" w:space="0" w:color="auto"/>
            <w:right w:val="none" w:sz="0" w:space="0" w:color="auto"/>
          </w:divBdr>
        </w:div>
      </w:divsChild>
    </w:div>
    <w:div w:id="1701010849">
      <w:bodyDiv w:val="1"/>
      <w:marLeft w:val="0"/>
      <w:marRight w:val="0"/>
      <w:marTop w:val="0"/>
      <w:marBottom w:val="0"/>
      <w:divBdr>
        <w:top w:val="none" w:sz="0" w:space="0" w:color="auto"/>
        <w:left w:val="none" w:sz="0" w:space="0" w:color="auto"/>
        <w:bottom w:val="none" w:sz="0" w:space="0" w:color="auto"/>
        <w:right w:val="none" w:sz="0" w:space="0" w:color="auto"/>
      </w:divBdr>
      <w:divsChild>
        <w:div w:id="2121415406">
          <w:marLeft w:val="0"/>
          <w:marRight w:val="0"/>
          <w:marTop w:val="0"/>
          <w:marBottom w:val="0"/>
          <w:divBdr>
            <w:top w:val="none" w:sz="0" w:space="0" w:color="auto"/>
            <w:left w:val="none" w:sz="0" w:space="0" w:color="auto"/>
            <w:bottom w:val="none" w:sz="0" w:space="0" w:color="auto"/>
            <w:right w:val="none" w:sz="0" w:space="0" w:color="auto"/>
          </w:divBdr>
        </w:div>
        <w:div w:id="156128395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1edaad83-b2ef-483d-81f1-2c48682f40ec}" enabled="0" method="" siteId="{1edaad83-b2ef-483d-81f1-2c48682f40ec}"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Watson, Hayley (Capita Public Service)</cp:lastModifiedBy>
  <cp:revision>3</cp:revision>
  <dcterms:created xsi:type="dcterms:W3CDTF">2025-06-30T08:35:00Z</dcterms:created>
  <dcterms:modified xsi:type="dcterms:W3CDTF">2025-06-30T08:36:00Z</dcterms:modified>
  <cp:category/>
</cp:coreProperties>
</file>